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EC" w:rsidRDefault="00E961B0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2C55EC" w:rsidRPr="00923982">
        <w:rPr>
          <w:rFonts w:ascii="Times New Roman" w:hAnsi="Times New Roman" w:cs="Times New Roman"/>
          <w:b/>
          <w:sz w:val="24"/>
          <w:szCs w:val="24"/>
        </w:rPr>
        <w:t xml:space="preserve"> BIBLIOTEKI SZKOLNEJ</w:t>
      </w:r>
    </w:p>
    <w:p w:rsidR="00E15990" w:rsidRPr="00A07813" w:rsidRDefault="00A07813" w:rsidP="00A078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7813">
        <w:rPr>
          <w:rFonts w:ascii="Times New Roman" w:hAnsi="Times New Roman" w:cs="Times New Roman"/>
          <w:sz w:val="24"/>
          <w:szCs w:val="24"/>
        </w:rPr>
        <w:t>Podstawa prawna:</w:t>
      </w:r>
      <w:r w:rsidRPr="00A07813">
        <w:rPr>
          <w:rFonts w:ascii="Times New Roman" w:eastAsia="Times New Roman" w:hAnsi="Times New Roman"/>
          <w:sz w:val="24"/>
          <w:szCs w:val="24"/>
        </w:rPr>
        <w:t xml:space="preserve"> art. 98 ust. 1 pkt 23, art. 104 ustawy z 14 grudnia 2016 r. – Prawo oświatowe (Dz.U. z 2017 r. poz. 59).</w:t>
      </w:r>
    </w:p>
    <w:p w:rsidR="003656AB" w:rsidRPr="00923982" w:rsidRDefault="003656AB" w:rsidP="00882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55EC" w:rsidRPr="00923982" w:rsidRDefault="002C55E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Rozdział I</w:t>
      </w:r>
    </w:p>
    <w:p w:rsidR="002C55EC" w:rsidRDefault="002C55E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3982">
        <w:rPr>
          <w:rFonts w:ascii="Times New Roman" w:hAnsi="Times New Roman" w:cs="Times New Roman"/>
          <w:sz w:val="24"/>
          <w:szCs w:val="24"/>
          <w:u w:val="single"/>
        </w:rPr>
        <w:t>Zagadnienia ogólne</w:t>
      </w:r>
    </w:p>
    <w:p w:rsidR="00387196" w:rsidRPr="0088280B" w:rsidRDefault="00387196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2C55EC" w:rsidRPr="00923982" w:rsidRDefault="002C55E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§ 1.</w:t>
      </w:r>
    </w:p>
    <w:p w:rsidR="00923982" w:rsidRDefault="00923982" w:rsidP="00E15990">
      <w:pPr>
        <w:pStyle w:val="Akapitzlist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fontstyle21"/>
        </w:rPr>
      </w:pPr>
      <w:r w:rsidRPr="00923982">
        <w:rPr>
          <w:rStyle w:val="fontstyle21"/>
        </w:rPr>
        <w:t>Biblioteka służy realizacji potrzeb i zainteresowań uczniów, zadań dydaktycznych</w:t>
      </w:r>
      <w:r w:rsidRPr="00923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982">
        <w:rPr>
          <w:rStyle w:val="fontstyle21"/>
        </w:rPr>
        <w:t>i wychowawczych szkoły, doskonaleniu warunków pracy nauczycieli, popularyzowaniu wiedzy</w:t>
      </w:r>
      <w:r w:rsidRPr="00923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982">
        <w:rPr>
          <w:rStyle w:val="fontstyle21"/>
        </w:rPr>
        <w:t>pedagogicznej wśród rodziców uczniów oraz wiedzy o regionie.</w:t>
      </w:r>
    </w:p>
    <w:p w:rsidR="00387196" w:rsidRDefault="00923982" w:rsidP="0088280B">
      <w:pPr>
        <w:pStyle w:val="Akapitzlist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fontstyle21"/>
        </w:rPr>
      </w:pPr>
      <w:r>
        <w:rPr>
          <w:rStyle w:val="fontstyle21"/>
        </w:rPr>
        <w:t xml:space="preserve">Z biblioteki mogą korzystać uczniowie, nauczyciele i pracownicy szkoły </w:t>
      </w:r>
      <w:r w:rsidR="0088280B">
        <w:rPr>
          <w:rStyle w:val="fontstyle21"/>
        </w:rPr>
        <w:br/>
      </w:r>
      <w:r>
        <w:rPr>
          <w:rStyle w:val="fontstyle21"/>
        </w:rPr>
        <w:t>oraz rodzice uczniów.</w:t>
      </w:r>
    </w:p>
    <w:p w:rsidR="00387196" w:rsidRPr="00923982" w:rsidRDefault="00387196" w:rsidP="0038719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5EC" w:rsidRPr="00923982" w:rsidRDefault="002C55E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Rozdział II</w:t>
      </w:r>
    </w:p>
    <w:p w:rsidR="00E15990" w:rsidRPr="00923982" w:rsidRDefault="00E15990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3982">
        <w:rPr>
          <w:rFonts w:ascii="Times New Roman" w:hAnsi="Times New Roman" w:cs="Times New Roman"/>
          <w:sz w:val="24"/>
          <w:szCs w:val="24"/>
          <w:u w:val="single"/>
        </w:rPr>
        <w:t>Organizacja biblioteki</w:t>
      </w:r>
      <w:r w:rsidR="00DB6D0C">
        <w:rPr>
          <w:rFonts w:ascii="Times New Roman" w:hAnsi="Times New Roman" w:cs="Times New Roman"/>
          <w:sz w:val="24"/>
          <w:szCs w:val="24"/>
          <w:u w:val="single"/>
        </w:rPr>
        <w:t xml:space="preserve"> szkolnej</w:t>
      </w:r>
    </w:p>
    <w:p w:rsidR="002C55EC" w:rsidRPr="0088280B" w:rsidRDefault="002C55E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2C55EC" w:rsidRPr="00923982" w:rsidRDefault="002C55E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§ 2.</w:t>
      </w:r>
    </w:p>
    <w:p w:rsidR="002C55EC" w:rsidRPr="00BD46A8" w:rsidRDefault="00E15990" w:rsidP="00E15990">
      <w:pPr>
        <w:pStyle w:val="Akapitzlist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fontstyle21"/>
          <w:color w:val="auto"/>
          <w:u w:val="single"/>
        </w:rPr>
      </w:pPr>
      <w:r>
        <w:rPr>
          <w:rStyle w:val="fontstyle21"/>
          <w:rFonts w:eastAsia="Calibri"/>
        </w:rPr>
        <w:t>Godziny pracy biblioteki są ustalane przez dyrektora szkoły i dostosowywane</w:t>
      </w:r>
      <w:r w:rsidRPr="00E15990">
        <w:rPr>
          <w:rFonts w:ascii="Calibri" w:eastAsia="Calibri" w:hAnsi="Calibri" w:cs="Times New Roman"/>
          <w:color w:val="000000"/>
        </w:rPr>
        <w:br/>
      </w:r>
      <w:r>
        <w:rPr>
          <w:rStyle w:val="fontstyle21"/>
          <w:rFonts w:eastAsia="Calibri"/>
        </w:rPr>
        <w:t>do tygodniowego rozkładu zajęć szkoły tak, aby umożliwić użytkownikom dostęp</w:t>
      </w:r>
      <w:r w:rsidRPr="00E15990">
        <w:rPr>
          <w:rFonts w:ascii="Calibri" w:eastAsia="Calibri" w:hAnsi="Calibri" w:cs="Times New Roman"/>
          <w:color w:val="000000"/>
        </w:rPr>
        <w:br/>
      </w:r>
      <w:r>
        <w:rPr>
          <w:rStyle w:val="fontstyle21"/>
          <w:rFonts w:eastAsia="Calibri"/>
        </w:rPr>
        <w:t>do księgozbioru</w:t>
      </w:r>
    </w:p>
    <w:p w:rsidR="00BD46A8" w:rsidRPr="00BD46A8" w:rsidRDefault="00BD46A8" w:rsidP="00E15990">
      <w:pPr>
        <w:pStyle w:val="Akapitzlist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fontstyle21"/>
          <w:color w:val="auto"/>
          <w:u w:val="single"/>
        </w:rPr>
      </w:pPr>
      <w:r>
        <w:rPr>
          <w:rStyle w:val="fontstyle21"/>
          <w:rFonts w:eastAsia="Calibri"/>
        </w:rPr>
        <w:t xml:space="preserve">W bibliotece przeprowadzana jest inwentaryzacja księgozbioru </w:t>
      </w:r>
      <w:r w:rsidR="0088280B">
        <w:rPr>
          <w:rStyle w:val="fontstyle21"/>
          <w:rFonts w:eastAsia="Calibri"/>
        </w:rPr>
        <w:br/>
      </w:r>
      <w:r>
        <w:rPr>
          <w:rStyle w:val="fontstyle21"/>
          <w:rFonts w:eastAsia="Calibri"/>
        </w:rPr>
        <w:t>z uwzględnieniem przepisów</w:t>
      </w:r>
      <w:r>
        <w:rPr>
          <w:color w:val="000000"/>
        </w:rPr>
        <w:t xml:space="preserve"> </w:t>
      </w:r>
      <w:r>
        <w:rPr>
          <w:rStyle w:val="fontstyle21"/>
          <w:rFonts w:eastAsia="Calibri"/>
        </w:rPr>
        <w:t>wydanych na podstawie art. 27 ust. 6 ustawy z dnia 27 cz</w:t>
      </w:r>
      <w:r>
        <w:rPr>
          <w:rStyle w:val="fontstyle21"/>
        </w:rPr>
        <w:t xml:space="preserve">erwca 1997r. </w:t>
      </w:r>
      <w:r>
        <w:rPr>
          <w:rStyle w:val="fontstyle21"/>
          <w:rFonts w:eastAsia="Calibri"/>
        </w:rPr>
        <w:t xml:space="preserve">o bibliotekach (Dz. </w:t>
      </w:r>
      <w:proofErr w:type="spellStart"/>
      <w:r>
        <w:rPr>
          <w:rStyle w:val="fontstyle21"/>
          <w:rFonts w:eastAsia="Calibri"/>
        </w:rPr>
        <w:t>U.z</w:t>
      </w:r>
      <w:proofErr w:type="spellEnd"/>
      <w:r>
        <w:rPr>
          <w:rStyle w:val="fontstyle21"/>
          <w:rFonts w:eastAsia="Calibri"/>
        </w:rPr>
        <w:t xml:space="preserve"> 2012 r. poz. 642 i 908 oraz z 2013 r. poz. 829).</w:t>
      </w:r>
    </w:p>
    <w:p w:rsidR="00BD46A8" w:rsidRPr="00E15990" w:rsidRDefault="00BD46A8" w:rsidP="00E961B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7813" w:rsidRDefault="00DB6D0C" w:rsidP="008828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III</w:t>
      </w:r>
    </w:p>
    <w:p w:rsidR="00DB6D0C" w:rsidRDefault="00DB6D0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biblioteki szkolnej</w:t>
      </w:r>
    </w:p>
    <w:p w:rsidR="00A07813" w:rsidRPr="0088280B" w:rsidRDefault="00A07813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2C55EC" w:rsidRPr="00923982" w:rsidRDefault="002C55E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§ 3.</w:t>
      </w:r>
    </w:p>
    <w:p w:rsidR="00DB6D0C" w:rsidRPr="00DB6D0C" w:rsidRDefault="00DB6D0C" w:rsidP="00DB6D0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Do zadań biblioteki szkolnej należy:</w:t>
      </w:r>
    </w:p>
    <w:p w:rsidR="00DB6D0C" w:rsidRPr="00DB6D0C" w:rsidRDefault="00DB6D0C" w:rsidP="00DB6D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 xml:space="preserve">gromadzenie, opracowywanie i udostępnianie zbiorów bibliotecznych zgodnie </w:t>
      </w:r>
      <w:r w:rsidR="0088280B">
        <w:rPr>
          <w:rStyle w:val="fontstyle21"/>
          <w:rFonts w:eastAsia="Calibri"/>
        </w:rPr>
        <w:br/>
      </w:r>
      <w:r>
        <w:rPr>
          <w:rStyle w:val="fontstyle21"/>
          <w:rFonts w:eastAsia="Calibri"/>
        </w:rPr>
        <w:t>z potrzebami dydaktyczno-wychowawczymi szkoły;</w:t>
      </w:r>
    </w:p>
    <w:p w:rsidR="00BD46A8" w:rsidRPr="00BD46A8" w:rsidRDefault="00DB6D0C" w:rsidP="00BD46A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Style w:val="fontstyle21"/>
          <w:color w:val="auto"/>
        </w:rPr>
      </w:pPr>
      <w:r>
        <w:rPr>
          <w:rStyle w:val="fontstyle21"/>
          <w:rFonts w:eastAsia="Calibri"/>
        </w:rPr>
        <w:t>gromadzenie, opracowywanie i udostępnianie p</w:t>
      </w:r>
      <w:r>
        <w:rPr>
          <w:rStyle w:val="fontstyle21"/>
        </w:rPr>
        <w:t>odręczników, materiałów</w:t>
      </w:r>
      <w:r w:rsidR="00BD46A8">
        <w:rPr>
          <w:rStyle w:val="fontstyle21"/>
        </w:rPr>
        <w:t xml:space="preserve"> </w:t>
      </w:r>
      <w:r>
        <w:rPr>
          <w:rStyle w:val="fontstyle21"/>
          <w:rFonts w:eastAsia="Calibri"/>
        </w:rPr>
        <w:t>edukacyjnych</w:t>
      </w:r>
      <w:r w:rsidRPr="00BD46A8">
        <w:rPr>
          <w:color w:val="000000"/>
        </w:rPr>
        <w:t xml:space="preserve"> </w:t>
      </w:r>
      <w:r>
        <w:rPr>
          <w:rStyle w:val="fontstyle21"/>
          <w:rFonts w:eastAsia="Calibri"/>
        </w:rPr>
        <w:t>i materiałów ćwiczeniowych;</w:t>
      </w:r>
    </w:p>
    <w:p w:rsidR="00BD46A8" w:rsidRPr="00BD46A8" w:rsidRDefault="00DB6D0C" w:rsidP="00BD46A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Style w:val="fontstyle21"/>
          <w:color w:val="auto"/>
        </w:rPr>
      </w:pPr>
      <w:r>
        <w:rPr>
          <w:rStyle w:val="fontstyle21"/>
          <w:rFonts w:eastAsia="Calibri"/>
        </w:rPr>
        <w:t>tworzenie warunków do poszukiwania, porządkowania i wykorzystywania informacji</w:t>
      </w:r>
      <w:r w:rsidRPr="00BD46A8">
        <w:rPr>
          <w:rFonts w:ascii="Calibri" w:eastAsia="Calibri" w:hAnsi="Calibri" w:cs="Times New Roman"/>
          <w:color w:val="000000"/>
        </w:rPr>
        <w:br/>
      </w:r>
      <w:r>
        <w:rPr>
          <w:rStyle w:val="fontstyle21"/>
          <w:rFonts w:eastAsia="Calibri"/>
        </w:rPr>
        <w:t>z różnych źródeł oraz efektywnego posługiwania się technologią informacyjną;</w:t>
      </w:r>
    </w:p>
    <w:p w:rsidR="00E961B0" w:rsidRPr="00E961B0" w:rsidRDefault="00BD46A8" w:rsidP="00E961B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Style w:val="fontstyle21"/>
          <w:color w:val="auto"/>
        </w:rPr>
      </w:pPr>
      <w:r>
        <w:rPr>
          <w:rStyle w:val="fontstyle21"/>
          <w:rFonts w:eastAsia="Calibri"/>
        </w:rPr>
        <w:lastRenderedPageBreak/>
        <w:t>zaspokajanie potrzeb czytelniczych i informacyjnych czytelników;</w:t>
      </w:r>
    </w:p>
    <w:p w:rsidR="00BD46A8" w:rsidRPr="00E961B0" w:rsidRDefault="00BD46A8" w:rsidP="00E961B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rozbudzanie i rozwijanie indywidualnych zainteresowań uczniów oraz wyrabianie</w:t>
      </w:r>
      <w:r w:rsidRPr="00E961B0">
        <w:rPr>
          <w:rFonts w:ascii="Calibri" w:eastAsia="Calibri" w:hAnsi="Calibri" w:cs="Times New Roman"/>
          <w:color w:val="000000"/>
        </w:rPr>
        <w:br/>
      </w:r>
      <w:r>
        <w:rPr>
          <w:rStyle w:val="fontstyle21"/>
          <w:rFonts w:eastAsia="Calibri"/>
        </w:rPr>
        <w:t>i pogłębianie u uczniów nawyku czytania i uczenia się</w:t>
      </w:r>
      <w:r w:rsidR="00DB6D0C">
        <w:rPr>
          <w:rStyle w:val="fontstyle21"/>
          <w:rFonts w:eastAsia="Calibri"/>
        </w:rPr>
        <w:t>;</w:t>
      </w:r>
    </w:p>
    <w:p w:rsidR="00BD46A8" w:rsidRPr="00BD46A8" w:rsidRDefault="00DB6D0C" w:rsidP="00BD46A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organizowanie różnorodnych działań rozwijających wrażliwość kulturową i społeczną;</w:t>
      </w:r>
    </w:p>
    <w:p w:rsidR="00BD46A8" w:rsidRPr="00BD46A8" w:rsidRDefault="00DB6D0C" w:rsidP="00BD46A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podejmowanie różnych form pracy z zakresu edukacji czytelniczej i medialnej;</w:t>
      </w:r>
    </w:p>
    <w:p w:rsidR="00BD46A8" w:rsidRPr="00BD46A8" w:rsidRDefault="00DB6D0C" w:rsidP="00BD46A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wspomaganie nauczycieli i wychowawców w realizacji zadań dydaktyczno-wychowawczych</w:t>
      </w:r>
      <w:r w:rsidR="00BD46A8">
        <w:rPr>
          <w:color w:val="000000"/>
        </w:rPr>
        <w:t xml:space="preserve"> </w:t>
      </w:r>
      <w:r>
        <w:rPr>
          <w:rStyle w:val="fontstyle21"/>
          <w:rFonts w:eastAsia="Calibri"/>
        </w:rPr>
        <w:t>i opiekuńczych;</w:t>
      </w:r>
    </w:p>
    <w:p w:rsidR="00BD46A8" w:rsidRPr="00BD46A8" w:rsidRDefault="00DB6D0C" w:rsidP="00E961B0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umożliwienie doskonalenia metod pracy nauczycieli;</w:t>
      </w:r>
    </w:p>
    <w:p w:rsidR="002C55EC" w:rsidRPr="00E961B0" w:rsidRDefault="00DB6D0C" w:rsidP="00E961B0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Style w:val="fontstyle21"/>
          <w:color w:val="auto"/>
        </w:rPr>
      </w:pPr>
      <w:r>
        <w:rPr>
          <w:rStyle w:val="fontstyle21"/>
          <w:rFonts w:eastAsia="Calibri"/>
        </w:rPr>
        <w:t>popularyzowanie wiedzy pedagogicznej</w:t>
      </w:r>
      <w:r w:rsidR="00BD46A8">
        <w:rPr>
          <w:rStyle w:val="fontstyle21"/>
        </w:rPr>
        <w:t>.</w:t>
      </w:r>
    </w:p>
    <w:p w:rsidR="00E961B0" w:rsidRPr="0071776E" w:rsidRDefault="00E961B0" w:rsidP="00E961B0">
      <w:pPr>
        <w:pStyle w:val="Akapitzlist"/>
        <w:spacing w:after="0" w:line="360" w:lineRule="auto"/>
        <w:ind w:left="714"/>
        <w:rPr>
          <w:rStyle w:val="fontstyle21"/>
          <w:color w:val="auto"/>
        </w:rPr>
      </w:pPr>
    </w:p>
    <w:p w:rsidR="00E961B0" w:rsidRPr="00E961B0" w:rsidRDefault="0071776E" w:rsidP="00E961B0">
      <w:pPr>
        <w:pStyle w:val="Akapitzlist"/>
        <w:numPr>
          <w:ilvl w:val="0"/>
          <w:numId w:val="19"/>
        </w:numPr>
        <w:spacing w:after="0" w:line="360" w:lineRule="auto"/>
        <w:rPr>
          <w:rStyle w:val="fontstyle21"/>
          <w:color w:val="auto"/>
        </w:rPr>
      </w:pPr>
      <w:r>
        <w:rPr>
          <w:rStyle w:val="fontstyle21"/>
          <w:rFonts w:eastAsia="Calibri"/>
        </w:rPr>
        <w:t>Biblioteka współpracuje z:</w:t>
      </w:r>
    </w:p>
    <w:p w:rsidR="00E961B0" w:rsidRPr="00E961B0" w:rsidRDefault="0071776E" w:rsidP="00E961B0">
      <w:pPr>
        <w:pStyle w:val="Akapitzlist"/>
        <w:numPr>
          <w:ilvl w:val="0"/>
          <w:numId w:val="17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uczniami - na zasadach świadomego i aktywnego ich udziału, w zakresie rozbudzania</w:t>
      </w:r>
    </w:p>
    <w:p w:rsidR="00E961B0" w:rsidRDefault="0071776E" w:rsidP="00E961B0">
      <w:pPr>
        <w:spacing w:after="0" w:line="360" w:lineRule="auto"/>
        <w:ind w:left="697" w:hanging="357"/>
        <w:jc w:val="both"/>
        <w:rPr>
          <w:color w:val="000000"/>
        </w:rPr>
      </w:pPr>
      <w:r>
        <w:rPr>
          <w:rStyle w:val="fontstyle21"/>
          <w:rFonts w:eastAsia="Calibri"/>
        </w:rPr>
        <w:t>i rozwijania zainteresowań czytelniczych, pogłębiania i wyrabiania nawyku czytania</w:t>
      </w:r>
    </w:p>
    <w:p w:rsidR="00E961B0" w:rsidRDefault="00E961B0" w:rsidP="00E961B0">
      <w:pPr>
        <w:spacing w:after="0" w:line="360" w:lineRule="auto"/>
        <w:ind w:left="697" w:hanging="357"/>
        <w:jc w:val="both"/>
        <w:rPr>
          <w:rStyle w:val="fontstyle21"/>
        </w:rPr>
      </w:pPr>
      <w:r>
        <w:rPr>
          <w:rStyle w:val="fontstyle21"/>
        </w:rPr>
        <w:t xml:space="preserve">i </w:t>
      </w:r>
      <w:r w:rsidR="0071776E">
        <w:rPr>
          <w:rStyle w:val="fontstyle21"/>
          <w:rFonts w:eastAsia="Calibri"/>
        </w:rPr>
        <w:t>samokształcenia;</w:t>
      </w:r>
    </w:p>
    <w:p w:rsidR="00E961B0" w:rsidRPr="00E961B0" w:rsidRDefault="0071776E" w:rsidP="00E961B0">
      <w:pPr>
        <w:pStyle w:val="Akapitzlist"/>
        <w:numPr>
          <w:ilvl w:val="0"/>
          <w:numId w:val="17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eastAsia="Calibri"/>
        </w:rPr>
        <w:t>nauczycielami - na zasadach wzajemnego wspierania się, w zakresie gromadzenia</w:t>
      </w:r>
      <w:r w:rsidRPr="00E961B0">
        <w:rPr>
          <w:rFonts w:ascii="Calibri" w:eastAsia="Calibri" w:hAnsi="Calibri" w:cs="Times New Roman"/>
          <w:color w:val="000000"/>
        </w:rPr>
        <w:br/>
      </w:r>
      <w:r>
        <w:rPr>
          <w:rStyle w:val="fontstyle21"/>
          <w:rFonts w:eastAsia="Calibri"/>
        </w:rPr>
        <w:t>materiałów dydaktycznych i literatury przedmiotu, organizacji zajęć bibliotecznych,</w:t>
      </w:r>
      <w:r w:rsidR="00E961B0">
        <w:rPr>
          <w:color w:val="000000"/>
        </w:rPr>
        <w:t xml:space="preserve"> </w:t>
      </w:r>
      <w:r>
        <w:rPr>
          <w:rStyle w:val="fontstyle21"/>
          <w:rFonts w:eastAsia="Calibri"/>
        </w:rPr>
        <w:t>organizacji</w:t>
      </w:r>
      <w:r w:rsidR="00E961B0">
        <w:rPr>
          <w:rStyle w:val="fontstyle21"/>
        </w:rPr>
        <w:t xml:space="preserve"> </w:t>
      </w:r>
      <w:r>
        <w:rPr>
          <w:rStyle w:val="fontstyle21"/>
          <w:rFonts w:eastAsia="Calibri"/>
        </w:rPr>
        <w:t xml:space="preserve"> wspólnych przedsięwzięć;</w:t>
      </w:r>
    </w:p>
    <w:p w:rsidR="00E961B0" w:rsidRPr="00E961B0" w:rsidRDefault="0071776E" w:rsidP="00E961B0">
      <w:pPr>
        <w:pStyle w:val="Akapitzlist"/>
        <w:numPr>
          <w:ilvl w:val="0"/>
          <w:numId w:val="17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eastAsia="Calibri"/>
        </w:rPr>
        <w:t>wychowawcami - na zasadach wzajemnego wspierania się, w zakresie rozpoznawania</w:t>
      </w:r>
      <w:r w:rsidRPr="00E961B0">
        <w:rPr>
          <w:rFonts w:ascii="Calibri" w:eastAsia="Calibri" w:hAnsi="Calibri" w:cs="Times New Roman"/>
          <w:color w:val="000000"/>
        </w:rPr>
        <w:br/>
      </w:r>
      <w:r>
        <w:rPr>
          <w:rStyle w:val="fontstyle21"/>
          <w:rFonts w:eastAsia="Calibri"/>
        </w:rPr>
        <w:t>i rozwijania potrzeb i zainteresowań czytelniczych uczniów;</w:t>
      </w:r>
    </w:p>
    <w:p w:rsidR="00E961B0" w:rsidRPr="00E961B0" w:rsidRDefault="0071776E" w:rsidP="00E961B0">
      <w:pPr>
        <w:pStyle w:val="Akapitzlist"/>
        <w:numPr>
          <w:ilvl w:val="0"/>
          <w:numId w:val="17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eastAsia="Calibri"/>
        </w:rPr>
        <w:t>rodzicami - na zasadach partnerstwa, w zakresie przekazywania informacji</w:t>
      </w:r>
      <w:r w:rsidRPr="00E961B0">
        <w:rPr>
          <w:rFonts w:ascii="Calibri" w:eastAsia="Calibri" w:hAnsi="Calibri" w:cs="Times New Roman"/>
          <w:color w:val="000000"/>
        </w:rPr>
        <w:br/>
      </w:r>
      <w:r>
        <w:rPr>
          <w:rStyle w:val="fontstyle21"/>
          <w:rFonts w:eastAsia="Calibri"/>
        </w:rPr>
        <w:t>o czytelnictwie, literaturze pedagogicznej;</w:t>
      </w:r>
    </w:p>
    <w:p w:rsidR="00E961B0" w:rsidRPr="00E961B0" w:rsidRDefault="0071776E" w:rsidP="00E961B0">
      <w:pPr>
        <w:pStyle w:val="Akapitzlist"/>
        <w:numPr>
          <w:ilvl w:val="0"/>
          <w:numId w:val="17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eastAsia="Calibri"/>
        </w:rPr>
        <w:t>innymi bibliotekami - na zasadach wzajemnego wspierania się, w zakresie wymiany</w:t>
      </w:r>
      <w:r w:rsidRPr="00E961B0">
        <w:rPr>
          <w:rFonts w:ascii="Calibri" w:eastAsia="Calibri" w:hAnsi="Calibri" w:cs="Times New Roman"/>
          <w:color w:val="000000"/>
        </w:rPr>
        <w:br/>
      </w:r>
      <w:r>
        <w:rPr>
          <w:rStyle w:val="fontstyle21"/>
          <w:rFonts w:eastAsia="Calibri"/>
        </w:rPr>
        <w:t>doświadczeń, organizacji lekcji bibliotecznych i innych zajęć edukacyjnych</w:t>
      </w:r>
      <w:r w:rsidRPr="00E961B0">
        <w:rPr>
          <w:rFonts w:ascii="Calibri" w:eastAsia="Calibri" w:hAnsi="Calibri" w:cs="Times New Roman"/>
          <w:color w:val="000000"/>
        </w:rPr>
        <w:br/>
      </w:r>
      <w:r>
        <w:rPr>
          <w:rStyle w:val="fontstyle21"/>
          <w:rFonts w:eastAsia="Calibri"/>
        </w:rPr>
        <w:t>i kulturalnych;</w:t>
      </w:r>
    </w:p>
    <w:p w:rsidR="0071776E" w:rsidRPr="0088280B" w:rsidRDefault="0071776E" w:rsidP="0088280B">
      <w:pPr>
        <w:pStyle w:val="Akapitzlist"/>
        <w:numPr>
          <w:ilvl w:val="0"/>
          <w:numId w:val="17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eastAsia="Calibri"/>
        </w:rPr>
        <w:t>instytucjami kultury i stowarzyszeniami zgodnie z potrzebami.</w:t>
      </w:r>
      <w:r w:rsidRPr="00E961B0">
        <w:rPr>
          <w:rFonts w:ascii="Calibri" w:eastAsia="Calibri" w:hAnsi="Calibri" w:cs="Times New Roman"/>
          <w:color w:val="000000"/>
        </w:rPr>
        <w:br/>
      </w:r>
      <w:r>
        <w:rPr>
          <w:rStyle w:val="fontstyle21"/>
          <w:rFonts w:eastAsia="Calibri"/>
        </w:rPr>
        <w:t>trwałych (książki) tego działu</w:t>
      </w:r>
      <w:r w:rsidR="00E961B0">
        <w:rPr>
          <w:rStyle w:val="fontstyle21"/>
        </w:rPr>
        <w:t>.</w:t>
      </w:r>
    </w:p>
    <w:p w:rsidR="00A07813" w:rsidRPr="00BD46A8" w:rsidRDefault="00A07813" w:rsidP="00E961B0">
      <w:pPr>
        <w:pStyle w:val="Akapitzlist"/>
        <w:spacing w:after="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</w:p>
    <w:p w:rsidR="002C55EC" w:rsidRPr="00923982" w:rsidRDefault="002C55EC" w:rsidP="0088280B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Rozdział IV</w:t>
      </w:r>
    </w:p>
    <w:p w:rsidR="002C55EC" w:rsidRPr="00923982" w:rsidRDefault="00BD46A8" w:rsidP="00387196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Zadania </w:t>
      </w:r>
      <w:r w:rsidR="002C55EC" w:rsidRPr="00923982">
        <w:rPr>
          <w:rFonts w:ascii="Times New Roman" w:hAnsi="Times New Roman" w:cs="Times New Roman"/>
          <w:sz w:val="24"/>
          <w:szCs w:val="24"/>
          <w:u w:val="single"/>
        </w:rPr>
        <w:t>nauczyciela bibliotekarza</w:t>
      </w:r>
    </w:p>
    <w:p w:rsidR="002C55EC" w:rsidRPr="0088280B" w:rsidRDefault="002C55EC" w:rsidP="00387196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2C55EC" w:rsidRPr="00923982" w:rsidRDefault="002C55EC" w:rsidP="00387196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§ 4.</w:t>
      </w:r>
    </w:p>
    <w:p w:rsidR="0071776E" w:rsidRDefault="00E15990" w:rsidP="00387196">
      <w:pPr>
        <w:pStyle w:val="Akapitzlist"/>
        <w:keepNext/>
        <w:numPr>
          <w:ilvl w:val="0"/>
          <w:numId w:val="5"/>
        </w:numPr>
        <w:spacing w:after="0" w:line="360" w:lineRule="auto"/>
        <w:rPr>
          <w:rStyle w:val="fontstyle21"/>
        </w:rPr>
      </w:pPr>
      <w:r>
        <w:rPr>
          <w:rStyle w:val="fontstyle21"/>
        </w:rPr>
        <w:t>Do zadań nauczyciela bibliotekarza należy:</w:t>
      </w:r>
    </w:p>
    <w:p w:rsidR="00E15990" w:rsidRPr="0071776E" w:rsidRDefault="00E15990" w:rsidP="0071776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rFonts w:eastAsia="Calibri"/>
        </w:rPr>
        <w:t>gromadzenie, ewidencja i opracowywanie zbiorów bibliotecznych;</w:t>
      </w:r>
    </w:p>
    <w:p w:rsidR="00E15990" w:rsidRPr="0071776E" w:rsidRDefault="00E15990" w:rsidP="0071776E">
      <w:pPr>
        <w:pStyle w:val="Akapitzlist"/>
        <w:numPr>
          <w:ilvl w:val="0"/>
          <w:numId w:val="13"/>
        </w:numPr>
        <w:spacing w:after="0" w:line="360" w:lineRule="auto"/>
        <w:rPr>
          <w:rStyle w:val="fontstyle21"/>
          <w:color w:val="auto"/>
        </w:rPr>
      </w:pPr>
      <w:r>
        <w:rPr>
          <w:rStyle w:val="fontstyle21"/>
          <w:rFonts w:eastAsia="Calibri"/>
        </w:rPr>
        <w:t>udostępnianie zbiorów bibliotecznych i udzielanie informacji bibliograficznych</w:t>
      </w:r>
      <w:r>
        <w:rPr>
          <w:rStyle w:val="fontstyle21"/>
        </w:rPr>
        <w:t>:</w:t>
      </w:r>
    </w:p>
    <w:p w:rsidR="00E15990" w:rsidRPr="0071776E" w:rsidRDefault="00E15990" w:rsidP="0071776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lastRenderedPageBreak/>
        <w:t>udzielanie porad w doborze odpowiedniej literatury;</w:t>
      </w:r>
    </w:p>
    <w:p w:rsidR="00E15990" w:rsidRPr="0071776E" w:rsidRDefault="00E15990" w:rsidP="0071776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konserwacja zbiorów;</w:t>
      </w:r>
    </w:p>
    <w:p w:rsidR="00E15990" w:rsidRPr="0071776E" w:rsidRDefault="00E15990" w:rsidP="0071776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inwentaryzacja i selekcja zbiorów;</w:t>
      </w:r>
    </w:p>
    <w:p w:rsidR="00E15990" w:rsidRPr="0071776E" w:rsidRDefault="00E15990" w:rsidP="0071776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prowadzenie zajęć z edukacji czytelniczej i medialnej;</w:t>
      </w:r>
    </w:p>
    <w:p w:rsidR="00E15990" w:rsidRPr="0071776E" w:rsidRDefault="00E15990" w:rsidP="0071776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udział w realizacji programu dydaktycznego i wychowawczo-profilaktycznego szkoły;</w:t>
      </w:r>
    </w:p>
    <w:p w:rsidR="00E15990" w:rsidRPr="0071776E" w:rsidRDefault="00E15990" w:rsidP="0071776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rozpoznawanie zainteresowań oraz innych potrzeb czytelniczych;</w:t>
      </w:r>
    </w:p>
    <w:p w:rsidR="00E15990" w:rsidRPr="0071776E" w:rsidRDefault="00E15990" w:rsidP="0071776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wprowadzanie różnorodnych form upowszechniania czytelnictwa;</w:t>
      </w:r>
    </w:p>
    <w:p w:rsidR="002C55EC" w:rsidRPr="0088280B" w:rsidRDefault="00E15990" w:rsidP="00A0781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Calibri"/>
        </w:rPr>
        <w:t>prowadzenie dokumentacji pracy biblioteki.</w:t>
      </w:r>
    </w:p>
    <w:p w:rsidR="003656AB" w:rsidRPr="00923982" w:rsidRDefault="003656AB" w:rsidP="00A07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5EC" w:rsidRPr="00923982" w:rsidRDefault="002C55EC" w:rsidP="008828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Rozdział V</w:t>
      </w:r>
    </w:p>
    <w:p w:rsidR="002C55EC" w:rsidRPr="00923982" w:rsidRDefault="002C55E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3982">
        <w:rPr>
          <w:rFonts w:ascii="Times New Roman" w:hAnsi="Times New Roman" w:cs="Times New Roman"/>
          <w:sz w:val="24"/>
          <w:szCs w:val="24"/>
          <w:u w:val="single"/>
        </w:rPr>
        <w:t>Prawa i obowiązki czytelników</w:t>
      </w:r>
    </w:p>
    <w:p w:rsidR="002C55EC" w:rsidRPr="0088280B" w:rsidRDefault="002C55E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2C55EC" w:rsidRPr="0088280B" w:rsidRDefault="002C55EC" w:rsidP="008828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§ 5.</w:t>
      </w:r>
    </w:p>
    <w:p w:rsidR="002C55EC" w:rsidRPr="00923982" w:rsidRDefault="002C55EC" w:rsidP="00A0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1. Czytelnicy mają prawo do bezpłatnego korzystania z księgozbioru biblioteki.</w:t>
      </w:r>
    </w:p>
    <w:p w:rsidR="002C55EC" w:rsidRPr="00923982" w:rsidRDefault="002C55EC" w:rsidP="00A0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 xml:space="preserve">2. </w:t>
      </w:r>
      <w:r w:rsidR="0071776E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923982">
        <w:rPr>
          <w:rFonts w:ascii="Times New Roman" w:hAnsi="Times New Roman" w:cs="Times New Roman"/>
          <w:sz w:val="24"/>
          <w:szCs w:val="24"/>
        </w:rPr>
        <w:t>zobowiązani są do dbałości o wypożyczone książki.</w:t>
      </w:r>
    </w:p>
    <w:p w:rsidR="002C55EC" w:rsidRPr="00923982" w:rsidRDefault="002C55EC" w:rsidP="00A0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 xml:space="preserve">3. Jednorazowo można wypożyczyć 3 książki, ale w uzasadnionych przypadkach biblioteka może ograniczyć lub zwiększyć liczbę </w:t>
      </w:r>
      <w:proofErr w:type="spellStart"/>
      <w:r w:rsidRPr="00923982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Pr="00923982">
        <w:rPr>
          <w:rFonts w:ascii="Times New Roman" w:hAnsi="Times New Roman" w:cs="Times New Roman"/>
          <w:sz w:val="24"/>
          <w:szCs w:val="24"/>
        </w:rPr>
        <w:t xml:space="preserve"> z podaniem terminu </w:t>
      </w:r>
      <w:r w:rsidR="0088280B">
        <w:rPr>
          <w:rFonts w:ascii="Times New Roman" w:hAnsi="Times New Roman" w:cs="Times New Roman"/>
          <w:sz w:val="24"/>
          <w:szCs w:val="24"/>
        </w:rPr>
        <w:br/>
      </w:r>
      <w:r w:rsidRPr="00923982">
        <w:rPr>
          <w:rFonts w:ascii="Times New Roman" w:hAnsi="Times New Roman" w:cs="Times New Roman"/>
          <w:sz w:val="24"/>
          <w:szCs w:val="24"/>
        </w:rPr>
        <w:t>ich zwrotu.</w:t>
      </w:r>
    </w:p>
    <w:p w:rsidR="00BD46A8" w:rsidRPr="00923982" w:rsidRDefault="002C55EC" w:rsidP="00A0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4. Czytelnik może prosić o zarezerwowanie potrzebnej mu pozycji.</w:t>
      </w:r>
    </w:p>
    <w:p w:rsidR="002C55EC" w:rsidRPr="00923982" w:rsidRDefault="00BD46A8" w:rsidP="00A0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55EC" w:rsidRPr="00D86037">
        <w:rPr>
          <w:rFonts w:ascii="Times New Roman" w:hAnsi="Times New Roman" w:cs="Times New Roman"/>
          <w:sz w:val="24"/>
          <w:szCs w:val="24"/>
        </w:rPr>
        <w:t>. W stosunku do czytelnik</w:t>
      </w:r>
      <w:r w:rsidR="00D86037">
        <w:rPr>
          <w:rFonts w:ascii="Times New Roman" w:hAnsi="Times New Roman" w:cs="Times New Roman"/>
          <w:sz w:val="24"/>
          <w:szCs w:val="24"/>
        </w:rPr>
        <w:t>ów przetrzymujących książki może</w:t>
      </w:r>
      <w:r w:rsidR="002C55EC" w:rsidRPr="00D86037">
        <w:rPr>
          <w:rFonts w:ascii="Times New Roman" w:hAnsi="Times New Roman" w:cs="Times New Roman"/>
          <w:sz w:val="24"/>
          <w:szCs w:val="24"/>
        </w:rPr>
        <w:t xml:space="preserve"> być zastosowane kary: okresowe wstrzymanie wypożyczenia.</w:t>
      </w:r>
    </w:p>
    <w:p w:rsidR="0071776E" w:rsidRDefault="00BD46A8" w:rsidP="00A0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5EC" w:rsidRPr="00923982">
        <w:rPr>
          <w:rFonts w:ascii="Times New Roman" w:hAnsi="Times New Roman" w:cs="Times New Roman"/>
          <w:sz w:val="24"/>
          <w:szCs w:val="24"/>
        </w:rPr>
        <w:t>. W przypadku zniszczenia lub zagubienia książki czytelnik musi zwrócić taką samą albo inną pozycję wskazaną przez bibliotekarza</w:t>
      </w:r>
      <w:r w:rsidR="00717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5EC" w:rsidRPr="00923982" w:rsidRDefault="00BD46A8" w:rsidP="00A0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55EC" w:rsidRPr="00923982">
        <w:rPr>
          <w:rFonts w:ascii="Times New Roman" w:hAnsi="Times New Roman" w:cs="Times New Roman"/>
          <w:sz w:val="24"/>
          <w:szCs w:val="24"/>
        </w:rPr>
        <w:t>. Wszystkie wypożyczone książki powinny być zwrócone przed końcem roku szkolnego.</w:t>
      </w:r>
      <w:r w:rsidR="0071776E">
        <w:rPr>
          <w:rFonts w:ascii="Times New Roman" w:hAnsi="Times New Roman" w:cs="Times New Roman"/>
          <w:sz w:val="24"/>
          <w:szCs w:val="24"/>
        </w:rPr>
        <w:t xml:space="preserve"> Istnieje możliwość wypożyczenia książek na czas wakacji.</w:t>
      </w:r>
    </w:p>
    <w:p w:rsidR="002C55EC" w:rsidRPr="00923982" w:rsidRDefault="00BD46A8" w:rsidP="00A0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55EC" w:rsidRPr="00923982">
        <w:rPr>
          <w:rFonts w:ascii="Times New Roman" w:hAnsi="Times New Roman" w:cs="Times New Roman"/>
          <w:sz w:val="24"/>
          <w:szCs w:val="24"/>
        </w:rPr>
        <w:t>. C</w:t>
      </w:r>
      <w:r w:rsidR="0071776E">
        <w:rPr>
          <w:rFonts w:ascii="Times New Roman" w:hAnsi="Times New Roman" w:cs="Times New Roman"/>
          <w:sz w:val="24"/>
          <w:szCs w:val="24"/>
        </w:rPr>
        <w:t>zytelnicy opuszczający szkołę (</w:t>
      </w:r>
      <w:r w:rsidR="00A07813">
        <w:rPr>
          <w:rFonts w:ascii="Times New Roman" w:hAnsi="Times New Roman" w:cs="Times New Roman"/>
          <w:sz w:val="24"/>
          <w:szCs w:val="24"/>
        </w:rPr>
        <w:t>pracownicy, uczniowie</w:t>
      </w:r>
      <w:r w:rsidR="002C55EC" w:rsidRPr="00923982">
        <w:rPr>
          <w:rFonts w:ascii="Times New Roman" w:hAnsi="Times New Roman" w:cs="Times New Roman"/>
          <w:sz w:val="24"/>
          <w:szCs w:val="24"/>
        </w:rPr>
        <w:t xml:space="preserve">) zobowiązani są </w:t>
      </w:r>
      <w:r w:rsidR="0088280B">
        <w:rPr>
          <w:rFonts w:ascii="Times New Roman" w:hAnsi="Times New Roman" w:cs="Times New Roman"/>
          <w:sz w:val="24"/>
          <w:szCs w:val="24"/>
        </w:rPr>
        <w:br/>
      </w:r>
      <w:r w:rsidR="002C55EC" w:rsidRPr="00923982">
        <w:rPr>
          <w:rFonts w:ascii="Times New Roman" w:hAnsi="Times New Roman" w:cs="Times New Roman"/>
          <w:sz w:val="24"/>
          <w:szCs w:val="24"/>
        </w:rPr>
        <w:t>do pobrania zaświadczenia potwierdzającego zwrot materiałów wypożyczonych z biblioteki.</w:t>
      </w:r>
    </w:p>
    <w:p w:rsidR="003656AB" w:rsidRDefault="00BD46A8" w:rsidP="00882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55EC" w:rsidRPr="00923982">
        <w:rPr>
          <w:rFonts w:ascii="Times New Roman" w:hAnsi="Times New Roman" w:cs="Times New Roman"/>
          <w:sz w:val="24"/>
          <w:szCs w:val="24"/>
        </w:rPr>
        <w:t>. Uczniom biorącym systematycznie udział w pracach biblioteki mogą być przyznane nagrody na koniec roku szkolnego.</w:t>
      </w:r>
    </w:p>
    <w:p w:rsidR="003656AB" w:rsidRDefault="003656AB" w:rsidP="00A07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196" w:rsidRDefault="00387196" w:rsidP="003871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</w:t>
      </w:r>
    </w:p>
    <w:p w:rsidR="00387196" w:rsidRDefault="00387196" w:rsidP="003871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Zasady wypożyczania darmowych podręczników</w:t>
      </w:r>
    </w:p>
    <w:p w:rsidR="00387196" w:rsidRPr="0088280B" w:rsidRDefault="00387196" w:rsidP="003871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87196" w:rsidRPr="0088280B" w:rsidRDefault="00387196" w:rsidP="008828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§ 6.</w:t>
      </w:r>
    </w:p>
    <w:p w:rsidR="00387196" w:rsidRPr="001A0E55" w:rsidRDefault="00387196" w:rsidP="003871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0E55">
        <w:rPr>
          <w:rFonts w:ascii="Times New Roman" w:hAnsi="Times New Roman"/>
          <w:sz w:val="24"/>
          <w:szCs w:val="24"/>
        </w:rPr>
        <w:lastRenderedPageBreak/>
        <w:t>Do wypożyczania podręczników uprawnieni są wszyscy uczniowie, którzy rozpoczęli naukę w danym roku szkolnym.</w:t>
      </w:r>
    </w:p>
    <w:p w:rsidR="00387196" w:rsidRPr="001A0E55" w:rsidRDefault="00387196" w:rsidP="003871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0E55">
        <w:rPr>
          <w:rFonts w:ascii="Times New Roman" w:hAnsi="Times New Roman"/>
          <w:sz w:val="24"/>
          <w:szCs w:val="24"/>
        </w:rPr>
        <w:t>Uczeń może zrezygnować z wypożyczenia podręczników.</w:t>
      </w:r>
    </w:p>
    <w:p w:rsidR="00387196" w:rsidRDefault="00387196" w:rsidP="003871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600">
        <w:rPr>
          <w:rFonts w:ascii="Times New Roman" w:hAnsi="Times New Roman"/>
          <w:sz w:val="24"/>
          <w:szCs w:val="24"/>
        </w:rPr>
        <w:t xml:space="preserve">Podręczniki wypożyczane są na początku roku szkolnego przez wychowawcę danej klasy. Odpowiada on za wypożyczone podręczniki. </w:t>
      </w:r>
      <w:r>
        <w:rPr>
          <w:rFonts w:ascii="Times New Roman" w:hAnsi="Times New Roman"/>
          <w:sz w:val="24"/>
          <w:szCs w:val="24"/>
        </w:rPr>
        <w:t>N</w:t>
      </w:r>
      <w:r w:rsidRPr="00274600">
        <w:rPr>
          <w:rFonts w:ascii="Times New Roman" w:hAnsi="Times New Roman"/>
          <w:sz w:val="24"/>
          <w:szCs w:val="24"/>
        </w:rPr>
        <w:t xml:space="preserve">ależy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274600">
        <w:rPr>
          <w:rFonts w:ascii="Times New Roman" w:hAnsi="Times New Roman"/>
          <w:sz w:val="24"/>
          <w:szCs w:val="24"/>
        </w:rPr>
        <w:t xml:space="preserve">zwrócić </w:t>
      </w:r>
      <w:r w:rsidR="0088280B">
        <w:rPr>
          <w:rFonts w:ascii="Times New Roman" w:hAnsi="Times New Roman"/>
          <w:sz w:val="24"/>
          <w:szCs w:val="24"/>
        </w:rPr>
        <w:br/>
      </w:r>
      <w:r w:rsidRPr="00274600">
        <w:rPr>
          <w:rFonts w:ascii="Times New Roman" w:hAnsi="Times New Roman"/>
          <w:sz w:val="24"/>
          <w:szCs w:val="24"/>
        </w:rPr>
        <w:t>do przedostatniego tygodnia</w:t>
      </w:r>
      <w:r>
        <w:rPr>
          <w:rFonts w:ascii="Times New Roman" w:hAnsi="Times New Roman"/>
          <w:sz w:val="24"/>
          <w:szCs w:val="24"/>
        </w:rPr>
        <w:t xml:space="preserve"> zajęć dydaktycznych w czerwcu – w terminie wyznaczonym przez bibliotekarza. Wypożyczenie i zwrot należy potwierdzić podpisem na liście wypożyczeń podręczników.</w:t>
      </w:r>
    </w:p>
    <w:p w:rsidR="00387196" w:rsidRDefault="00387196" w:rsidP="003871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600">
        <w:rPr>
          <w:rFonts w:ascii="Times New Roman" w:hAnsi="Times New Roman"/>
          <w:sz w:val="24"/>
          <w:szCs w:val="24"/>
        </w:rPr>
        <w:t xml:space="preserve">Uczeń musi dbać o podręczniki. Nie można po nich pisać ani rysować. Należy </w:t>
      </w:r>
      <w:r w:rsidR="0088280B">
        <w:rPr>
          <w:rFonts w:ascii="Times New Roman" w:hAnsi="Times New Roman"/>
          <w:sz w:val="24"/>
          <w:szCs w:val="24"/>
        </w:rPr>
        <w:br/>
      </w:r>
      <w:r w:rsidRPr="00274600">
        <w:rPr>
          <w:rFonts w:ascii="Times New Roman" w:hAnsi="Times New Roman"/>
          <w:sz w:val="24"/>
          <w:szCs w:val="24"/>
        </w:rPr>
        <w:t xml:space="preserve">je podpisać i obłożyć foliowe okładki. </w:t>
      </w:r>
    </w:p>
    <w:p w:rsidR="00387196" w:rsidRDefault="00387196" w:rsidP="003871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razem z bibliotekarzem oceniają stan poszczególnych podręczników </w:t>
      </w:r>
      <w:r w:rsidR="008828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wspólnie podejmują decyzję o przyjęciu danego egzemplarza lub uznaniu go </w:t>
      </w:r>
      <w:r w:rsidR="008828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za zniszczony. </w:t>
      </w:r>
    </w:p>
    <w:p w:rsidR="00387196" w:rsidRDefault="00387196" w:rsidP="003871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uznania danego egzemplarza za zniszczony, wychowawca powiadamia rodziców/opiekunów ucznia o zaistniałej sytuacji i konieczności jego odkupienia. Informację przekazuje przez dziennik elektroniczny. </w:t>
      </w:r>
    </w:p>
    <w:p w:rsidR="00387196" w:rsidRPr="008E06D0" w:rsidRDefault="00387196" w:rsidP="003871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6D0">
        <w:rPr>
          <w:rFonts w:ascii="Times New Roman" w:hAnsi="Times New Roman"/>
          <w:sz w:val="24"/>
          <w:szCs w:val="24"/>
        </w:rPr>
        <w:t>Za szkody wynikłe z zagubienia, uszkodzenia, zniszczenia bądź niezwrócenia odpowiada rodzic lub opiekun, który odkupuje dany egzemplarz</w:t>
      </w:r>
      <w:r>
        <w:rPr>
          <w:rFonts w:ascii="Times New Roman" w:hAnsi="Times New Roman"/>
          <w:sz w:val="24"/>
          <w:szCs w:val="24"/>
        </w:rPr>
        <w:t xml:space="preserve"> do końca lipca.</w:t>
      </w:r>
    </w:p>
    <w:p w:rsidR="00387196" w:rsidRPr="008E06D0" w:rsidRDefault="00387196" w:rsidP="003871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6D0">
        <w:rPr>
          <w:rFonts w:ascii="Times New Roman" w:hAnsi="Times New Roman"/>
          <w:sz w:val="24"/>
          <w:szCs w:val="24"/>
        </w:rPr>
        <w:t xml:space="preserve">Osoby zalegające ze zwrotem nie mogą wypożyczyć następnych podręczników </w:t>
      </w:r>
      <w:r w:rsidR="0088280B">
        <w:rPr>
          <w:rFonts w:ascii="Times New Roman" w:hAnsi="Times New Roman"/>
          <w:sz w:val="24"/>
          <w:szCs w:val="24"/>
        </w:rPr>
        <w:br/>
      </w:r>
      <w:r w:rsidRPr="008E06D0">
        <w:rPr>
          <w:rFonts w:ascii="Times New Roman" w:hAnsi="Times New Roman"/>
          <w:sz w:val="24"/>
          <w:szCs w:val="24"/>
        </w:rPr>
        <w:t xml:space="preserve">do czasu uregulowania swoich zobowiązań. </w:t>
      </w:r>
    </w:p>
    <w:p w:rsidR="00387196" w:rsidRDefault="00387196" w:rsidP="003871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0E55">
        <w:rPr>
          <w:rFonts w:ascii="Times New Roman" w:hAnsi="Times New Roman"/>
          <w:sz w:val="24"/>
          <w:szCs w:val="24"/>
        </w:rPr>
        <w:t>Uczeń, który w trakcie roku szkolnego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E55">
        <w:rPr>
          <w:rFonts w:ascii="Times New Roman" w:hAnsi="Times New Roman"/>
          <w:sz w:val="24"/>
          <w:szCs w:val="24"/>
        </w:rPr>
        <w:t>rezygnuje z edukacji w  naszej szkole, zobowiązany jest oddać otrzymany</w:t>
      </w:r>
      <w:r>
        <w:rPr>
          <w:rFonts w:ascii="Times New Roman" w:hAnsi="Times New Roman"/>
          <w:sz w:val="24"/>
          <w:szCs w:val="24"/>
        </w:rPr>
        <w:t xml:space="preserve"> wcześniej komplet podręczników.</w:t>
      </w:r>
    </w:p>
    <w:p w:rsidR="00387196" w:rsidRPr="008E06D0" w:rsidRDefault="00387196" w:rsidP="003871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6D0">
        <w:rPr>
          <w:rFonts w:ascii="Times New Roman" w:hAnsi="Times New Roman"/>
          <w:sz w:val="24"/>
          <w:szCs w:val="24"/>
        </w:rPr>
        <w:t>W przypadku braku zwrotu wypożyczonych podręczników zastosowane będą powszechnie obowiązujące w tym zakresie przepisy prawne.</w:t>
      </w:r>
    </w:p>
    <w:p w:rsidR="00387196" w:rsidRPr="0088280B" w:rsidRDefault="00387196" w:rsidP="003871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387196" w:rsidRPr="00923982" w:rsidRDefault="00387196" w:rsidP="003656AB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Pr="00923982">
        <w:rPr>
          <w:rFonts w:ascii="Times New Roman" w:hAnsi="Times New Roman" w:cs="Times New Roman"/>
          <w:sz w:val="24"/>
          <w:szCs w:val="24"/>
        </w:rPr>
        <w:t>.</w:t>
      </w:r>
    </w:p>
    <w:p w:rsidR="002C55EC" w:rsidRPr="0088280B" w:rsidRDefault="002C55EC" w:rsidP="003656AB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C55EC" w:rsidRDefault="002C55EC" w:rsidP="003656AB">
      <w:pPr>
        <w:keepNext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>Regulamin wchodzi w życie z dniem zatwierdzenia.</w:t>
      </w:r>
    </w:p>
    <w:p w:rsidR="00387196" w:rsidRDefault="00387196" w:rsidP="00E159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7813" w:rsidRPr="00923982" w:rsidRDefault="00A07813" w:rsidP="00E159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55EC" w:rsidRPr="00923982" w:rsidRDefault="002C55EC" w:rsidP="00E1599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55EC" w:rsidRPr="00923982" w:rsidRDefault="002C55E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55EC" w:rsidRPr="00923982" w:rsidRDefault="002C55EC" w:rsidP="00E159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5EC" w:rsidRPr="00923982" w:rsidRDefault="002C55EC" w:rsidP="008828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9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55EC" w:rsidRPr="00923982" w:rsidSect="0042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97"/>
    <w:multiLevelType w:val="hybridMultilevel"/>
    <w:tmpl w:val="204A3BCC"/>
    <w:lvl w:ilvl="0" w:tplc="274ABB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32316"/>
    <w:multiLevelType w:val="hybridMultilevel"/>
    <w:tmpl w:val="98F09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017F5B"/>
    <w:multiLevelType w:val="hybridMultilevel"/>
    <w:tmpl w:val="452AF348"/>
    <w:lvl w:ilvl="0" w:tplc="A57634B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D42F3"/>
    <w:multiLevelType w:val="hybridMultilevel"/>
    <w:tmpl w:val="A948A540"/>
    <w:lvl w:ilvl="0" w:tplc="B540D1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35D7"/>
    <w:multiLevelType w:val="hybridMultilevel"/>
    <w:tmpl w:val="ADBA41F2"/>
    <w:lvl w:ilvl="0" w:tplc="EDCEA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1392"/>
    <w:multiLevelType w:val="hybridMultilevel"/>
    <w:tmpl w:val="C590CF54"/>
    <w:lvl w:ilvl="0" w:tplc="A47EF4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F22E2"/>
    <w:multiLevelType w:val="hybridMultilevel"/>
    <w:tmpl w:val="2DF6903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735373F"/>
    <w:multiLevelType w:val="hybridMultilevel"/>
    <w:tmpl w:val="72C8D83A"/>
    <w:lvl w:ilvl="0" w:tplc="A57634B8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732453"/>
    <w:multiLevelType w:val="hybridMultilevel"/>
    <w:tmpl w:val="7D745F80"/>
    <w:lvl w:ilvl="0" w:tplc="D2465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3427B"/>
    <w:multiLevelType w:val="multilevel"/>
    <w:tmpl w:val="31505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C5EB4"/>
    <w:multiLevelType w:val="hybridMultilevel"/>
    <w:tmpl w:val="3150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D4FBC"/>
    <w:multiLevelType w:val="hybridMultilevel"/>
    <w:tmpl w:val="31CC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90395"/>
    <w:multiLevelType w:val="hybridMultilevel"/>
    <w:tmpl w:val="485C6D6C"/>
    <w:lvl w:ilvl="0" w:tplc="A57634B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39D1"/>
    <w:multiLevelType w:val="hybridMultilevel"/>
    <w:tmpl w:val="98D6ECDC"/>
    <w:lvl w:ilvl="0" w:tplc="A57634B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E5FB5"/>
    <w:multiLevelType w:val="hybridMultilevel"/>
    <w:tmpl w:val="D2D241DE"/>
    <w:lvl w:ilvl="0" w:tplc="A57634B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C7530"/>
    <w:multiLevelType w:val="hybridMultilevel"/>
    <w:tmpl w:val="0664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C2DA7"/>
    <w:multiLevelType w:val="hybridMultilevel"/>
    <w:tmpl w:val="11B25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05FD2"/>
    <w:multiLevelType w:val="hybridMultilevel"/>
    <w:tmpl w:val="05E2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76427"/>
    <w:multiLevelType w:val="hybridMultilevel"/>
    <w:tmpl w:val="0558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359A7"/>
    <w:multiLevelType w:val="hybridMultilevel"/>
    <w:tmpl w:val="5A0633CA"/>
    <w:lvl w:ilvl="0" w:tplc="2B3603F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8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3"/>
  </w:num>
  <w:num w:numId="15">
    <w:abstractNumId w:val="11"/>
  </w:num>
  <w:num w:numId="16">
    <w:abstractNumId w:val="12"/>
  </w:num>
  <w:num w:numId="17">
    <w:abstractNumId w:val="6"/>
  </w:num>
  <w:num w:numId="18">
    <w:abstractNumId w:val="9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EC"/>
    <w:rsid w:val="00071AA0"/>
    <w:rsid w:val="002C55EC"/>
    <w:rsid w:val="003656AB"/>
    <w:rsid w:val="00387196"/>
    <w:rsid w:val="004223DA"/>
    <w:rsid w:val="0071776E"/>
    <w:rsid w:val="00773D88"/>
    <w:rsid w:val="008330BC"/>
    <w:rsid w:val="0088280B"/>
    <w:rsid w:val="00923982"/>
    <w:rsid w:val="00A07813"/>
    <w:rsid w:val="00BD46A8"/>
    <w:rsid w:val="00D86037"/>
    <w:rsid w:val="00DB6D0C"/>
    <w:rsid w:val="00E15990"/>
    <w:rsid w:val="00E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C55EC"/>
    <w:rPr>
      <w:b/>
      <w:bCs/>
    </w:rPr>
  </w:style>
  <w:style w:type="character" w:customStyle="1" w:styleId="fontstyle21">
    <w:name w:val="fontstyle21"/>
    <w:basedOn w:val="Domylnaczcionkaakapitu"/>
    <w:rsid w:val="009239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C55EC"/>
    <w:rPr>
      <w:b/>
      <w:bCs/>
    </w:rPr>
  </w:style>
  <w:style w:type="character" w:customStyle="1" w:styleId="fontstyle21">
    <w:name w:val="fontstyle21"/>
    <w:basedOn w:val="Domylnaczcionkaakapitu"/>
    <w:rsid w:val="009239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gosc</cp:lastModifiedBy>
  <cp:revision>2</cp:revision>
  <dcterms:created xsi:type="dcterms:W3CDTF">2020-05-09T21:11:00Z</dcterms:created>
  <dcterms:modified xsi:type="dcterms:W3CDTF">2020-05-09T21:11:00Z</dcterms:modified>
</cp:coreProperties>
</file>